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экономического развития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1.2. Вид и наименование проекта муниципального нормативного правового акта: </w:t>
      </w:r>
      <w:r w:rsidRPr="001E385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</w:t>
      </w:r>
      <w:r w:rsidRPr="00307885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307885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30788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О</w:t>
        </w:r>
        <w:r w:rsidR="00307885" w:rsidRPr="0030788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б утверждении схемы размещения нестационарных торговых объектов, в том числе объектов по оказанию услуг, на территории города Твери</w:t>
        </w:r>
      </w:hyperlink>
      <w:r w:rsidR="00307885">
        <w:rPr>
          <w:rFonts w:ascii="Times New Roman" w:hAnsi="Times New Roman" w:cs="Times New Roman"/>
          <w:sz w:val="28"/>
          <w:szCs w:val="28"/>
        </w:rPr>
        <w:t>»</w:t>
      </w:r>
      <w:r w:rsidRPr="00307885">
        <w:rPr>
          <w:rFonts w:ascii="Times New Roman" w:hAnsi="Times New Roman" w:cs="Times New Roman"/>
          <w:sz w:val="28"/>
          <w:szCs w:val="28"/>
        </w:rPr>
        <w:t>.</w:t>
      </w: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>
        <w:rPr>
          <w:rFonts w:ascii="Times New Roman" w:hAnsi="Times New Roman" w:cs="Times New Roman"/>
          <w:sz w:val="28"/>
          <w:szCs w:val="28"/>
        </w:rPr>
        <w:t xml:space="preserve">лу </w:t>
      </w:r>
      <w:r w:rsidRPr="00AC2FD1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: ма</w:t>
      </w:r>
      <w:r w:rsidR="0030788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0F1497" w:rsidRPr="00D41480" w:rsidRDefault="000F1497" w:rsidP="00D41480">
      <w:pPr>
        <w:pStyle w:val="ConsPlusNonformat"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480">
        <w:rPr>
          <w:rFonts w:ascii="Times New Roman" w:hAnsi="Times New Roman" w:cs="Times New Roman"/>
          <w:sz w:val="28"/>
          <w:szCs w:val="28"/>
        </w:rPr>
        <w:t>1.</w:t>
      </w:r>
      <w:r w:rsidR="008247D2" w:rsidRPr="00D41480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D41480">
        <w:rPr>
          <w:rFonts w:ascii="Times New Roman" w:hAnsi="Times New Roman" w:cs="Times New Roman"/>
          <w:sz w:val="28"/>
          <w:szCs w:val="28"/>
        </w:rPr>
        <w:t>ы</w:t>
      </w:r>
      <w:r w:rsidR="000B08D9" w:rsidRPr="00D41480">
        <w:rPr>
          <w:rFonts w:ascii="Times New Roman" w:hAnsi="Times New Roman" w:cs="Times New Roman"/>
          <w:sz w:val="28"/>
          <w:szCs w:val="28"/>
        </w:rPr>
        <w:t>,</w:t>
      </w:r>
      <w:r w:rsidR="00126911" w:rsidRPr="00D41480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D41480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D41480">
        <w:rPr>
          <w:rFonts w:ascii="Times New Roman" w:hAnsi="Times New Roman" w:cs="Times New Roman"/>
          <w:sz w:val="28"/>
          <w:szCs w:val="28"/>
        </w:rPr>
        <w:t xml:space="preserve"> </w:t>
      </w:r>
      <w:r w:rsidRPr="00D41480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307885" w:rsidRPr="00307885" w:rsidRDefault="00307885" w:rsidP="00307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885">
        <w:rPr>
          <w:rFonts w:ascii="Times New Roman" w:hAnsi="Times New Roman"/>
          <w:sz w:val="28"/>
          <w:szCs w:val="28"/>
        </w:rPr>
        <w:t xml:space="preserve">- окончание </w:t>
      </w:r>
      <w:proofErr w:type="gramStart"/>
      <w:r w:rsidRPr="00307885">
        <w:rPr>
          <w:rFonts w:ascii="Times New Roman" w:hAnsi="Times New Roman"/>
          <w:sz w:val="28"/>
          <w:szCs w:val="28"/>
        </w:rPr>
        <w:t>срока действия схемы размещения нестационарных торговых объектов</w:t>
      </w:r>
      <w:proofErr w:type="gramEnd"/>
      <w:r w:rsidR="00400D86">
        <w:rPr>
          <w:rFonts w:ascii="Times New Roman" w:hAnsi="Times New Roman"/>
          <w:sz w:val="28"/>
          <w:szCs w:val="28"/>
        </w:rPr>
        <w:t xml:space="preserve"> на территории города Твери</w:t>
      </w:r>
      <w:r w:rsidRPr="00307885">
        <w:rPr>
          <w:rFonts w:ascii="Times New Roman" w:hAnsi="Times New Roman"/>
          <w:sz w:val="28"/>
          <w:szCs w:val="28"/>
        </w:rPr>
        <w:t xml:space="preserve"> (далее – Схема НТО), утвержденной постановлением администрации города Твери от 30.04.2015 № 600 «Об утверждении схемы размещения нестационарных торговых объектов, в том числе объектов по оказанию услуг, на территории города Твери»; </w:t>
      </w:r>
    </w:p>
    <w:p w:rsidR="00307885" w:rsidRPr="00307885" w:rsidRDefault="00307885" w:rsidP="00307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885">
        <w:rPr>
          <w:rFonts w:ascii="Times New Roman" w:hAnsi="Times New Roman"/>
          <w:sz w:val="28"/>
          <w:szCs w:val="28"/>
        </w:rPr>
        <w:t>- необходимость правового регулирования размещения нестационарных торговых объектов, в том числе объектов по оказанию услуг, в местах согласно утвержденной Схеме НТО;</w:t>
      </w:r>
    </w:p>
    <w:p w:rsidR="00D41480" w:rsidRPr="00307885" w:rsidRDefault="00307885" w:rsidP="0030788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07885">
        <w:rPr>
          <w:rFonts w:ascii="Times New Roman" w:hAnsi="Times New Roman"/>
          <w:sz w:val="28"/>
          <w:szCs w:val="28"/>
        </w:rPr>
        <w:t>- окончание срока действия договоров на размещение нестационарных торговых объектов, в том числе объектов по оказанию услуг, на территории города Твери</w:t>
      </w:r>
      <w:r w:rsidR="00D41480" w:rsidRPr="00307885">
        <w:rPr>
          <w:rFonts w:ascii="Times New Roman" w:hAnsi="Times New Roman"/>
          <w:sz w:val="28"/>
          <w:szCs w:val="28"/>
        </w:rPr>
        <w:t>.</w:t>
      </w:r>
    </w:p>
    <w:p w:rsidR="000F1497" w:rsidRPr="009E2A2C" w:rsidRDefault="00126911" w:rsidP="009E2A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9E2A2C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B86EED" w:rsidRPr="00307885" w:rsidRDefault="00307885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885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307885">
        <w:rPr>
          <w:rFonts w:ascii="Times New Roman" w:hAnsi="Times New Roman" w:cs="Times New Roman"/>
          <w:sz w:val="28"/>
          <w:szCs w:val="28"/>
        </w:rPr>
        <w:t xml:space="preserve">предоставление субъектам предпринимательства территорий для размещения </w:t>
      </w: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  <w:r w:rsidRPr="00307885">
        <w:rPr>
          <w:rFonts w:ascii="Times New Roman" w:hAnsi="Times New Roman" w:cs="Times New Roman"/>
          <w:sz w:val="28"/>
          <w:szCs w:val="28"/>
        </w:rPr>
        <w:t xml:space="preserve">в местах согласно утвержденной Схеме НТО </w:t>
      </w:r>
      <w:r w:rsidRPr="00307885">
        <w:rPr>
          <w:rFonts w:ascii="Times New Roman" w:hAnsi="Times New Roman" w:cs="Times New Roman"/>
          <w:color w:val="000000"/>
          <w:sz w:val="28"/>
          <w:szCs w:val="28"/>
        </w:rPr>
        <w:t>с целью создания условий для обеспечения жителей города Твери услугами торговли, общественного питания и бытового обслуживания</w:t>
      </w:r>
      <w:r w:rsidR="00B86EED" w:rsidRPr="00307885">
        <w:rPr>
          <w:rFonts w:ascii="Times New Roman" w:hAnsi="Times New Roman" w:cs="Times New Roman"/>
          <w:sz w:val="28"/>
          <w:szCs w:val="28"/>
        </w:rPr>
        <w:t>.</w:t>
      </w:r>
    </w:p>
    <w:p w:rsidR="000B08D9" w:rsidRPr="00343F0A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C1301" w:rsidRDefault="00454A7C" w:rsidP="007C130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Предлагаемым проектом постановления предусмотрено 79</w:t>
      </w:r>
      <w:r w:rsidR="00A1595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для осуществления предпринимательской деятельности посредством нестационарных торговых объектов</w:t>
      </w:r>
      <w:r w:rsidR="007C1301">
        <w:rPr>
          <w:rFonts w:ascii="Times New Roman" w:hAnsi="Times New Roman"/>
          <w:sz w:val="28"/>
          <w:szCs w:val="28"/>
        </w:rPr>
        <w:t>.</w:t>
      </w:r>
    </w:p>
    <w:p w:rsidR="002A18AF" w:rsidRPr="00F45525" w:rsidRDefault="000F1497" w:rsidP="002A1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/>
          <w:sz w:val="28"/>
          <w:szCs w:val="28"/>
        </w:rPr>
        <w:t xml:space="preserve"> </w:t>
      </w:r>
      <w:r w:rsidR="00454A7C">
        <w:rPr>
          <w:rFonts w:ascii="Times New Roman" w:hAnsi="Times New Roman"/>
          <w:sz w:val="28"/>
          <w:szCs w:val="28"/>
        </w:rPr>
        <w:t>-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lastRenderedPageBreak/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 xml:space="preserve">ОРВ): </w:t>
      </w:r>
      <w:r w:rsidR="00454A7C">
        <w:rPr>
          <w:rFonts w:ascii="Times New Roman" w:hAnsi="Times New Roman" w:cs="Times New Roman"/>
          <w:sz w:val="28"/>
          <w:szCs w:val="28"/>
        </w:rPr>
        <w:t xml:space="preserve">замечания и </w:t>
      </w:r>
      <w:proofErr w:type="spellStart"/>
      <w:r w:rsidR="00454A7C">
        <w:rPr>
          <w:rFonts w:ascii="Times New Roman" w:hAnsi="Times New Roman" w:cs="Times New Roman"/>
          <w:sz w:val="28"/>
          <w:szCs w:val="28"/>
        </w:rPr>
        <w:t>предожения</w:t>
      </w:r>
      <w:proofErr w:type="spellEnd"/>
      <w:r w:rsidR="00454A7C">
        <w:rPr>
          <w:rFonts w:ascii="Times New Roman" w:hAnsi="Times New Roman" w:cs="Times New Roman"/>
          <w:sz w:val="28"/>
          <w:szCs w:val="28"/>
        </w:rPr>
        <w:t xml:space="preserve"> получены от 1 субъекта предпринимательства</w:t>
      </w:r>
      <w:r w:rsidR="0032311F" w:rsidRPr="00AE6D8A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454A7C">
        <w:rPr>
          <w:rFonts w:ascii="Times New Roman" w:hAnsi="Times New Roman"/>
          <w:color w:val="000000"/>
          <w:sz w:val="28"/>
          <w:szCs w:val="28"/>
        </w:rPr>
        <w:t xml:space="preserve">Гаврилихина О.А. – главный специалист отдела потребительского рынка и наружной рекламы департамента экономического развития администрации города Твери, контактный телефон: 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5953">
        <w:rPr>
          <w:rFonts w:ascii="Times New Roman" w:hAnsi="Times New Roman" w:cs="Times New Roman"/>
          <w:sz w:val="28"/>
          <w:szCs w:val="28"/>
        </w:rPr>
        <w:t>Телефон:</w:t>
      </w:r>
      <w:r w:rsidR="00454A7C" w:rsidRPr="00454A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4A7C">
        <w:rPr>
          <w:rFonts w:ascii="Times New Roman" w:hAnsi="Times New Roman"/>
          <w:color w:val="000000"/>
          <w:sz w:val="28"/>
          <w:szCs w:val="28"/>
        </w:rPr>
        <w:t>8(4822) 79-66-31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454A7C" w:rsidRPr="00307885" w:rsidRDefault="00454A7C" w:rsidP="00454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885">
        <w:rPr>
          <w:rFonts w:ascii="Times New Roman" w:hAnsi="Times New Roman"/>
          <w:sz w:val="28"/>
          <w:szCs w:val="28"/>
        </w:rPr>
        <w:t xml:space="preserve">- окончание срока действия схемы размещения нестационарных торговых объектов (далее – Схема НТО), утвержденной постановлением администрации города Твери от 30.04.2015 № 600 «Об утверждении схемы размещения нестационарных торговых объектов, в том числе объектов по оказанию услуг, на территории города Твери»; </w:t>
      </w:r>
    </w:p>
    <w:p w:rsidR="00454A7C" w:rsidRPr="00307885" w:rsidRDefault="00454A7C" w:rsidP="00454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885">
        <w:rPr>
          <w:rFonts w:ascii="Times New Roman" w:hAnsi="Times New Roman"/>
          <w:sz w:val="28"/>
          <w:szCs w:val="28"/>
        </w:rPr>
        <w:t>- необходимость правового регулирования размещения нестационарных торговых объектов, в том числе объектов по оказанию услуг, в местах согласно утвержденной Схеме НТО;</w:t>
      </w:r>
    </w:p>
    <w:p w:rsidR="00B25CCB" w:rsidRPr="00B25CCB" w:rsidRDefault="00454A7C" w:rsidP="00454A7C">
      <w:pPr>
        <w:pStyle w:val="ConsPlusNonformat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7885">
        <w:rPr>
          <w:rFonts w:ascii="Times New Roman" w:hAnsi="Times New Roman" w:cs="Times New Roman"/>
          <w:sz w:val="28"/>
          <w:szCs w:val="28"/>
        </w:rPr>
        <w:t>- окончание срока действия договоров на размещение нестационарных торговых объектов, в том числе объектов по оказанию услуг, на территории города Твери</w:t>
      </w:r>
      <w:r w:rsidR="000D41AC" w:rsidRPr="000D4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503E0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32311F">
        <w:rPr>
          <w:rFonts w:ascii="Times New Roman" w:hAnsi="Times New Roman"/>
          <w:sz w:val="28"/>
          <w:szCs w:val="28"/>
        </w:rPr>
        <w:t>потребители</w:t>
      </w:r>
      <w:r w:rsidR="006C4037" w:rsidRPr="004834C0">
        <w:rPr>
          <w:rFonts w:ascii="Times New Roman" w:hAnsi="Times New Roman"/>
          <w:sz w:val="28"/>
          <w:szCs w:val="28"/>
        </w:rPr>
        <w:t>.</w:t>
      </w:r>
    </w:p>
    <w:p w:rsidR="0007209A" w:rsidRPr="00B86EE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5A7BD1">
        <w:rPr>
          <w:rFonts w:ascii="Times New Roman" w:hAnsi="Times New Roman"/>
          <w:sz w:val="28"/>
          <w:szCs w:val="28"/>
        </w:rPr>
        <w:t>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5A7BD1">
        <w:rPr>
          <w:rFonts w:ascii="Times New Roman" w:hAnsi="Times New Roman"/>
          <w:sz w:val="28"/>
          <w:szCs w:val="28"/>
        </w:rPr>
        <w:t xml:space="preserve"> </w:t>
      </w:r>
      <w:r w:rsidR="00BA4CA7">
        <w:rPr>
          <w:rFonts w:ascii="Times New Roman" w:hAnsi="Times New Roman"/>
          <w:sz w:val="28"/>
          <w:szCs w:val="28"/>
        </w:rPr>
        <w:t>в случае отсутствия нормативного правового акта, утверждающего схему нестационарных торговых объектов на территории города Твери на период с 2018 по 2021</w:t>
      </w:r>
      <w:r w:rsidR="009145B8">
        <w:rPr>
          <w:rFonts w:ascii="Times New Roman" w:hAnsi="Times New Roman"/>
          <w:sz w:val="28"/>
          <w:szCs w:val="28"/>
        </w:rPr>
        <w:t>,</w:t>
      </w:r>
      <w:r w:rsidR="00BA4CA7">
        <w:rPr>
          <w:rFonts w:ascii="Times New Roman" w:hAnsi="Times New Roman"/>
          <w:sz w:val="28"/>
          <w:szCs w:val="28"/>
        </w:rPr>
        <w:t xml:space="preserve"> </w:t>
      </w:r>
      <w:r w:rsidR="009145B8">
        <w:rPr>
          <w:rFonts w:ascii="Times New Roman" w:hAnsi="Times New Roman"/>
          <w:sz w:val="28"/>
          <w:szCs w:val="28"/>
        </w:rPr>
        <w:t xml:space="preserve">правовые основания для осуществления </w:t>
      </w:r>
      <w:r w:rsidR="00BA4CA7">
        <w:rPr>
          <w:rFonts w:ascii="Times New Roman" w:hAnsi="Times New Roman"/>
          <w:sz w:val="28"/>
          <w:szCs w:val="28"/>
        </w:rPr>
        <w:t>предпринимательск</w:t>
      </w:r>
      <w:r w:rsidR="009145B8">
        <w:rPr>
          <w:rFonts w:ascii="Times New Roman" w:hAnsi="Times New Roman"/>
          <w:sz w:val="28"/>
          <w:szCs w:val="28"/>
        </w:rPr>
        <w:t>ой</w:t>
      </w:r>
      <w:r w:rsidR="00BA4CA7">
        <w:rPr>
          <w:rFonts w:ascii="Times New Roman" w:hAnsi="Times New Roman"/>
          <w:sz w:val="28"/>
          <w:szCs w:val="28"/>
        </w:rPr>
        <w:t xml:space="preserve"> деятельност</w:t>
      </w:r>
      <w:r w:rsidR="009145B8">
        <w:rPr>
          <w:rFonts w:ascii="Times New Roman" w:hAnsi="Times New Roman"/>
          <w:sz w:val="28"/>
          <w:szCs w:val="28"/>
        </w:rPr>
        <w:t xml:space="preserve">и </w:t>
      </w:r>
      <w:r w:rsidR="00BA4CA7">
        <w:rPr>
          <w:rFonts w:ascii="Times New Roman" w:hAnsi="Times New Roman"/>
          <w:sz w:val="28"/>
          <w:szCs w:val="28"/>
        </w:rPr>
        <w:t>в нестационарных торговых объектах</w:t>
      </w:r>
      <w:r w:rsidR="009145B8">
        <w:rPr>
          <w:rFonts w:ascii="Times New Roman" w:hAnsi="Times New Roman"/>
          <w:sz w:val="28"/>
          <w:szCs w:val="28"/>
        </w:rPr>
        <w:t xml:space="preserve"> в указанный период</w:t>
      </w:r>
      <w:r w:rsidR="0023432C">
        <w:rPr>
          <w:rFonts w:ascii="Times New Roman" w:hAnsi="Times New Roman"/>
          <w:sz w:val="28"/>
          <w:szCs w:val="28"/>
        </w:rPr>
        <w:t xml:space="preserve"> на территории города Твери</w:t>
      </w:r>
      <w:r w:rsidR="009145B8">
        <w:rPr>
          <w:rFonts w:ascii="Times New Roman" w:hAnsi="Times New Roman"/>
          <w:sz w:val="28"/>
          <w:szCs w:val="28"/>
        </w:rPr>
        <w:t xml:space="preserve"> будут отсутствовать</w:t>
      </w:r>
      <w:r w:rsidR="0007209A" w:rsidRPr="00B86EED">
        <w:rPr>
          <w:rFonts w:ascii="Times New Roman" w:hAnsi="Times New Roman"/>
          <w:sz w:val="28"/>
          <w:szCs w:val="28"/>
        </w:rPr>
        <w:t>.</w:t>
      </w:r>
      <w:proofErr w:type="gramEnd"/>
    </w:p>
    <w:p w:rsidR="009145B8" w:rsidRDefault="000F1497" w:rsidP="0091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9145B8">
        <w:rPr>
          <w:rFonts w:ascii="Times New Roman" w:hAnsi="Times New Roman"/>
          <w:sz w:val="28"/>
          <w:szCs w:val="28"/>
        </w:rPr>
        <w:t xml:space="preserve"> срок действия </w:t>
      </w:r>
      <w:r w:rsidR="009145B8">
        <w:rPr>
          <w:rFonts w:ascii="Times New Roman" w:hAnsi="Times New Roman"/>
          <w:sz w:val="28"/>
          <w:szCs w:val="28"/>
          <w:lang w:eastAsia="ru-RU"/>
        </w:rPr>
        <w:t xml:space="preserve">схемы размещения нестационарных торговых объектов, в том числе объектов по оказанию услуг, на территории города Твери, утвержденной </w:t>
      </w:r>
      <w:r w:rsidR="009145B8" w:rsidRPr="009145B8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9145B8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Твери от 30.04.2015         № 600, заканчивается 30.04.2018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lastRenderedPageBreak/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1D0E4B">
          <w:headerReference w:type="default" r:id="rId9"/>
          <w:type w:val="continuous"/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B86EED" w:rsidRDefault="000F1497" w:rsidP="00B86E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EED">
              <w:rPr>
                <w:rFonts w:ascii="Times New Roman" w:hAnsi="Times New Roman"/>
              </w:rPr>
              <w:t>Цель 1</w:t>
            </w:r>
            <w:r w:rsidR="00D65307" w:rsidRPr="00B86EED">
              <w:rPr>
                <w:rFonts w:ascii="Times New Roman" w:hAnsi="Times New Roman"/>
              </w:rPr>
              <w:t>.</w:t>
            </w:r>
            <w:r w:rsidR="00E4013D"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06E02" w:rsidRPr="00306E02">
              <w:rPr>
                <w:rFonts w:ascii="Times New Roman" w:hAnsi="Times New Roman"/>
              </w:rPr>
              <w:t xml:space="preserve">предоставление субъектам предпринимательства территорий для размещения нестационарных торговых объектов в местах согласно утвержденной Схеме НТО </w:t>
            </w:r>
            <w:r w:rsidR="00306E02" w:rsidRPr="00306E02">
              <w:rPr>
                <w:rFonts w:ascii="Times New Roman" w:hAnsi="Times New Roman"/>
                <w:color w:val="000000"/>
              </w:rPr>
              <w:t>с целью создания условий для обеспечения жителей города Твери услугами торговли, общественного питания и бытового обслуживания</w:t>
            </w:r>
            <w:r w:rsidR="00B86EED" w:rsidRPr="00306E02">
              <w:rPr>
                <w:rFonts w:ascii="Times New Roman" w:hAnsi="Times New Roman"/>
              </w:rPr>
              <w:t>.</w:t>
            </w:r>
            <w:r w:rsidR="005A7BD1" w:rsidRPr="00B86EED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B86EED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принятия предлагаемого правового регулирования</w:t>
            </w:r>
            <w:r w:rsidR="00306E02">
              <w:rPr>
                <w:rFonts w:ascii="Times New Roman" w:hAnsi="Times New Roman" w:cs="Times New Roman"/>
                <w:sz w:val="22"/>
                <w:szCs w:val="22"/>
              </w:rPr>
              <w:t xml:space="preserve"> и на весь период его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</w:t>
      </w:r>
      <w:r w:rsidR="00601294" w:rsidRPr="00306E02">
        <w:rPr>
          <w:rFonts w:ascii="Times New Roman" w:hAnsi="Times New Roman" w:cs="Times New Roman"/>
          <w:sz w:val="28"/>
          <w:szCs w:val="28"/>
        </w:rPr>
        <w:t>.2003</w:t>
      </w:r>
      <w:r w:rsidR="00043131" w:rsidRPr="00306E02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306E02">
        <w:rPr>
          <w:rFonts w:ascii="Times New Roman" w:hAnsi="Times New Roman" w:cs="Times New Roman"/>
          <w:sz w:val="28"/>
          <w:szCs w:val="28"/>
        </w:rPr>
        <w:t>131</w:t>
      </w:r>
      <w:r w:rsidR="00043131" w:rsidRPr="00306E02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306E02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306E02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 w:rsidRPr="00306E02">
        <w:rPr>
          <w:rFonts w:ascii="Times New Roman" w:hAnsi="Times New Roman" w:cs="Times New Roman"/>
          <w:sz w:val="28"/>
          <w:szCs w:val="28"/>
        </w:rPr>
        <w:t>;</w:t>
      </w:r>
      <w:r w:rsidR="00094C08" w:rsidRPr="00306E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06E02" w:rsidRPr="00306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6E02" w:rsidRPr="00306E0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 </w:t>
      </w:r>
      <w:r w:rsidR="00094C08" w:rsidRPr="00306E02">
        <w:rPr>
          <w:rFonts w:ascii="Times New Roman" w:eastAsiaTheme="minorHAnsi" w:hAnsi="Times New Roman" w:cs="Times New Roman"/>
          <w:sz w:val="28"/>
          <w:szCs w:val="28"/>
        </w:rPr>
        <w:t>постановление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306E02" w:rsidRPr="00306E02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5A7BD1" w:rsidRDefault="00E138DB" w:rsidP="000B02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EED">
              <w:rPr>
                <w:rFonts w:ascii="Times New Roman" w:hAnsi="Times New Roman"/>
              </w:rPr>
              <w:lastRenderedPageBreak/>
              <w:t>Цель 1.</w:t>
            </w:r>
            <w:r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06E02" w:rsidRPr="00306E02">
              <w:rPr>
                <w:rFonts w:ascii="Times New Roman" w:hAnsi="Times New Roman"/>
              </w:rPr>
              <w:t xml:space="preserve">предоставление субъектам предпринимательства территорий для размещения нестационарных торговых объектов в местах согласно утвержденной Схеме НТО </w:t>
            </w:r>
            <w:r w:rsidR="00306E02" w:rsidRPr="00306E02">
              <w:rPr>
                <w:rFonts w:ascii="Times New Roman" w:hAnsi="Times New Roman"/>
                <w:color w:val="000000"/>
              </w:rPr>
              <w:t>с целью создания условий для обеспечения жителей города Твери услугами торговли, общественного питания и бытового обслуживания</w:t>
            </w:r>
            <w:r w:rsidRPr="00B86EED">
              <w:rPr>
                <w:rFonts w:ascii="Times New Roman" w:hAnsi="Times New Roman"/>
              </w:rPr>
              <w:t>.</w:t>
            </w:r>
            <w:r w:rsidR="0073653B" w:rsidRPr="005A7BD1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  <w:r w:rsidR="00306E02">
              <w:rPr>
                <w:rFonts w:ascii="Times New Roman" w:hAnsi="Times New Roman" w:cs="Times New Roman"/>
                <w:sz w:val="22"/>
                <w:szCs w:val="22"/>
              </w:rPr>
              <w:t>, потребители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306E02" w:rsidP="00A15953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="00A159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субъекта предпринимательской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6.3. Количественная оценка расходов и возможных поступлений, 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="00BE7F06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306E02" w:rsidRPr="00AC2FD1" w:rsidRDefault="0073653B" w:rsidP="00306E02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  <w:r w:rsidR="00306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6E02">
        <w:rPr>
          <w:rFonts w:ascii="Times New Roman" w:hAnsi="Times New Roman" w:cs="Times New Roman"/>
          <w:sz w:val="28"/>
          <w:szCs w:val="28"/>
        </w:rPr>
        <w:t xml:space="preserve">Оценка доходов бюджета города Твери, </w:t>
      </w:r>
      <w:r w:rsidR="00306E02" w:rsidRPr="00AC2FD1">
        <w:rPr>
          <w:rFonts w:ascii="Times New Roman" w:hAnsi="Times New Roman" w:cs="Times New Roman"/>
          <w:sz w:val="28"/>
          <w:szCs w:val="28"/>
        </w:rPr>
        <w:t>связанных с введением предлагаемого</w:t>
      </w:r>
      <w:r w:rsidR="00306E02">
        <w:rPr>
          <w:rFonts w:ascii="Times New Roman" w:hAnsi="Times New Roman" w:cs="Times New Roman"/>
          <w:sz w:val="28"/>
          <w:szCs w:val="28"/>
        </w:rPr>
        <w:t xml:space="preserve"> </w:t>
      </w:r>
      <w:r w:rsidR="00306E02"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  <w:r w:rsidR="00306E02">
        <w:rPr>
          <w:rFonts w:ascii="Times New Roman" w:hAnsi="Times New Roman" w:cs="Times New Roman"/>
          <w:sz w:val="28"/>
          <w:szCs w:val="28"/>
        </w:rPr>
        <w:t>, возможна только после принятия схемы нестационарных торговых объектов и проведения торгов на предоставление права осуществления предпринимательской деятельности на территориях, согласно новой схеме.</w:t>
      </w:r>
      <w:proofErr w:type="gramEnd"/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23432C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432C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23432C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432C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447C8A" w:rsidP="00B60C7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</w:t>
            </w:r>
            <w:r w:rsidR="000F3244">
              <w:rPr>
                <w:rFonts w:ascii="Times New Roman" w:hAnsi="Times New Roman"/>
              </w:rPr>
              <w:t>изкая</w:t>
            </w:r>
            <w:proofErr w:type="gramEnd"/>
            <w:r>
              <w:rPr>
                <w:rFonts w:ascii="Times New Roman" w:hAnsi="Times New Roman"/>
              </w:rPr>
              <w:t xml:space="preserve"> (расходы) Высокая (доходы)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447C8A" w:rsidRDefault="00464F41" w:rsidP="00C578F1">
      <w:pPr>
        <w:pStyle w:val="ConsPlusNonformat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447C8A">
        <w:rPr>
          <w:rFonts w:ascii="Times New Roman" w:hAnsi="Times New Roman" w:cs="Times New Roman"/>
          <w:sz w:val="28"/>
          <w:szCs w:val="28"/>
        </w:rPr>
        <w:t>;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447C8A">
        <w:rPr>
          <w:rFonts w:ascii="Times New Roman" w:hAnsi="Times New Roman" w:cs="Times New Roman"/>
          <w:sz w:val="28"/>
          <w:szCs w:val="28"/>
        </w:rPr>
        <w:t>;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C8A" w:rsidRPr="00306E02">
        <w:rPr>
          <w:rFonts w:ascii="Times New Roman" w:hAnsi="Times New Roman" w:cs="Times New Roman"/>
          <w:sz w:val="28"/>
          <w:szCs w:val="28"/>
        </w:rPr>
        <w:t>постановление</w:t>
      </w:r>
      <w:r w:rsidR="0063359D">
        <w:rPr>
          <w:rFonts w:ascii="Times New Roman" w:hAnsi="Times New Roman" w:cs="Times New Roman"/>
          <w:sz w:val="28"/>
          <w:szCs w:val="28"/>
        </w:rPr>
        <w:t xml:space="preserve">м </w:t>
      </w:r>
      <w:bookmarkStart w:id="3" w:name="_GoBack"/>
      <w:bookmarkEnd w:id="3"/>
      <w:r w:rsidR="00447C8A" w:rsidRPr="00306E02">
        <w:rPr>
          <w:rFonts w:ascii="Times New Roman" w:hAnsi="Times New Roman" w:cs="Times New Roman"/>
          <w:sz w:val="28"/>
          <w:szCs w:val="28"/>
        </w:rPr>
        <w:t>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</w:t>
      </w:r>
      <w:r w:rsidR="00EB1910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eastAsiaTheme="minorHAnsi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EB1910">
        <w:rPr>
          <w:rFonts w:ascii="Times New Roman" w:eastAsiaTheme="minorHAnsi" w:hAnsi="Times New Roman" w:cs="Times New Roman"/>
          <w:sz w:val="28"/>
          <w:szCs w:val="28"/>
        </w:rPr>
        <w:t>.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End"/>
    </w:p>
    <w:p w:rsidR="000F1497" w:rsidRPr="00322C78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BE7F06" w:rsidRDefault="000F1497" w:rsidP="00BE7F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E74B66" w:rsidRDefault="002D4A89" w:rsidP="000F13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Предлагаемым проектом постановления предусмотрено 79</w:t>
      </w:r>
      <w:r w:rsidR="00A1595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для осуществления предпринимательской деятельности посредством нестационарных торговых объектов</w:t>
      </w:r>
      <w:r>
        <w:rPr>
          <w:rFonts w:ascii="Times New Roman" w:hAnsi="Times New Roman"/>
          <w:sz w:val="28"/>
          <w:szCs w:val="28"/>
        </w:rPr>
        <w:t>:</w:t>
      </w:r>
    </w:p>
    <w:p w:rsidR="002D4A89" w:rsidRDefault="002D4A89" w:rsidP="000F13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- 23</w:t>
      </w:r>
      <w:r w:rsidR="00A1595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территории для размещения киосков, павильонов;</w:t>
      </w:r>
    </w:p>
    <w:p w:rsidR="002D4A89" w:rsidRDefault="002D4A89" w:rsidP="000F13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- 69 территорий для размещения торговых автоматов;</w:t>
      </w:r>
    </w:p>
    <w:p w:rsidR="002D4A89" w:rsidRDefault="002D4A89" w:rsidP="000F13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- 28 территорий для размещения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автокафе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 автолавок;</w:t>
      </w:r>
    </w:p>
    <w:p w:rsidR="002D4A89" w:rsidRDefault="002D4A89" w:rsidP="000F13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- 11 территорий для размещения отдельно стоящих сезонных кафе;</w:t>
      </w:r>
    </w:p>
    <w:p w:rsidR="002D4A89" w:rsidRDefault="002D4A89" w:rsidP="000F13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- 60 территорий для размещения сезонных кафе при стационарных объектах;</w:t>
      </w:r>
    </w:p>
    <w:p w:rsidR="002D4A89" w:rsidRPr="002D2350" w:rsidRDefault="002D4A89" w:rsidP="000F13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- 370 территорий для размещения сезонных нестационарных торговых объектов.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4C78AC">
        <w:rPr>
          <w:rFonts w:ascii="Times New Roman" w:hAnsi="Times New Roman" w:cs="Times New Roman"/>
          <w:sz w:val="28"/>
          <w:szCs w:val="28"/>
        </w:rPr>
        <w:t>май</w:t>
      </w:r>
      <w:r w:rsidR="00BE7F06">
        <w:rPr>
          <w:rFonts w:ascii="Times New Roman" w:hAnsi="Times New Roman" w:cs="Times New Roman"/>
          <w:sz w:val="28"/>
          <w:szCs w:val="28"/>
        </w:rPr>
        <w:t xml:space="preserve"> </w:t>
      </w:r>
      <w:r w:rsidR="000F3244">
        <w:rPr>
          <w:rFonts w:ascii="Times New Roman" w:hAnsi="Times New Roman" w:cs="Times New Roman"/>
          <w:sz w:val="28"/>
          <w:szCs w:val="28"/>
        </w:rPr>
        <w:t>2018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4C78AC">
        <w:rPr>
          <w:rFonts w:ascii="Times New Roman" w:hAnsi="Times New Roman" w:cs="Times New Roman"/>
          <w:sz w:val="28"/>
          <w:szCs w:val="28"/>
        </w:rPr>
        <w:t>16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4C78AC">
        <w:rPr>
          <w:rFonts w:ascii="Times New Roman" w:hAnsi="Times New Roman" w:cs="Times New Roman"/>
          <w:sz w:val="28"/>
          <w:szCs w:val="28"/>
        </w:rPr>
        <w:t>апреля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4C78AC">
        <w:rPr>
          <w:rFonts w:ascii="Times New Roman" w:hAnsi="Times New Roman" w:cs="Times New Roman"/>
          <w:sz w:val="28"/>
          <w:szCs w:val="28"/>
        </w:rPr>
        <w:t>24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4C78AC">
        <w:rPr>
          <w:rFonts w:ascii="Times New Roman" w:hAnsi="Times New Roman" w:cs="Times New Roman"/>
          <w:sz w:val="28"/>
          <w:szCs w:val="28"/>
        </w:rPr>
        <w:t>апреля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8AC">
        <w:rPr>
          <w:rFonts w:ascii="Times New Roman" w:hAnsi="Times New Roman" w:cs="Times New Roman"/>
          <w:sz w:val="28"/>
          <w:szCs w:val="28"/>
        </w:rPr>
        <w:t>замечания и предложения поступили от 1 индивидуального предпринимателя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10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0C4A28">
        <w:rPr>
          <w:rFonts w:ascii="Times New Roman" w:hAnsi="Times New Roman"/>
          <w:sz w:val="28"/>
          <w:szCs w:val="28"/>
        </w:rPr>
        <w:t>С.Н. Федяев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44" w:rsidRDefault="009B3644" w:rsidP="002D6514">
      <w:pPr>
        <w:spacing w:after="0" w:line="240" w:lineRule="auto"/>
      </w:pPr>
      <w:r>
        <w:separator/>
      </w:r>
    </w:p>
  </w:endnote>
  <w:endnote w:type="continuationSeparator" w:id="0">
    <w:p w:rsidR="009B3644" w:rsidRDefault="009B3644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44" w:rsidRDefault="009B3644" w:rsidP="002D6514">
      <w:pPr>
        <w:spacing w:after="0" w:line="240" w:lineRule="auto"/>
      </w:pPr>
      <w:r>
        <w:separator/>
      </w:r>
    </w:p>
  </w:footnote>
  <w:footnote w:type="continuationSeparator" w:id="0">
    <w:p w:rsidR="009B3644" w:rsidRDefault="009B3644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F1306"/>
    <w:rsid w:val="000F1497"/>
    <w:rsid w:val="000F3244"/>
    <w:rsid w:val="000F5341"/>
    <w:rsid w:val="00103335"/>
    <w:rsid w:val="001061AC"/>
    <w:rsid w:val="00110274"/>
    <w:rsid w:val="00126911"/>
    <w:rsid w:val="001301D6"/>
    <w:rsid w:val="00130D4E"/>
    <w:rsid w:val="00154D2B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3432C"/>
    <w:rsid w:val="00243381"/>
    <w:rsid w:val="00292877"/>
    <w:rsid w:val="00293BAA"/>
    <w:rsid w:val="002A18AF"/>
    <w:rsid w:val="002A355E"/>
    <w:rsid w:val="002A360A"/>
    <w:rsid w:val="002D2350"/>
    <w:rsid w:val="002D434A"/>
    <w:rsid w:val="002D4A89"/>
    <w:rsid w:val="002D6514"/>
    <w:rsid w:val="002D7433"/>
    <w:rsid w:val="00302191"/>
    <w:rsid w:val="00305889"/>
    <w:rsid w:val="00306E02"/>
    <w:rsid w:val="00307885"/>
    <w:rsid w:val="00313019"/>
    <w:rsid w:val="00320DFA"/>
    <w:rsid w:val="00322AFF"/>
    <w:rsid w:val="00322C78"/>
    <w:rsid w:val="0032311F"/>
    <w:rsid w:val="00323446"/>
    <w:rsid w:val="00326A3A"/>
    <w:rsid w:val="00343F0A"/>
    <w:rsid w:val="00366D0F"/>
    <w:rsid w:val="00392374"/>
    <w:rsid w:val="003B1F91"/>
    <w:rsid w:val="003D02F6"/>
    <w:rsid w:val="003D1701"/>
    <w:rsid w:val="003F3980"/>
    <w:rsid w:val="003F7A02"/>
    <w:rsid w:val="00400D86"/>
    <w:rsid w:val="00403DA0"/>
    <w:rsid w:val="004111C1"/>
    <w:rsid w:val="00416296"/>
    <w:rsid w:val="004171F6"/>
    <w:rsid w:val="00425388"/>
    <w:rsid w:val="00437EFF"/>
    <w:rsid w:val="00447C8A"/>
    <w:rsid w:val="00454A7C"/>
    <w:rsid w:val="00461461"/>
    <w:rsid w:val="00464F41"/>
    <w:rsid w:val="004834C0"/>
    <w:rsid w:val="00495FD8"/>
    <w:rsid w:val="004C2AE6"/>
    <w:rsid w:val="004C78AC"/>
    <w:rsid w:val="004E001F"/>
    <w:rsid w:val="004E356C"/>
    <w:rsid w:val="00506F64"/>
    <w:rsid w:val="005227F7"/>
    <w:rsid w:val="00540181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C54B3"/>
    <w:rsid w:val="005D3A71"/>
    <w:rsid w:val="005F697C"/>
    <w:rsid w:val="00601294"/>
    <w:rsid w:val="0060284E"/>
    <w:rsid w:val="0063359D"/>
    <w:rsid w:val="0063411B"/>
    <w:rsid w:val="00656EC6"/>
    <w:rsid w:val="006664BE"/>
    <w:rsid w:val="00670827"/>
    <w:rsid w:val="00697AC3"/>
    <w:rsid w:val="006A13BB"/>
    <w:rsid w:val="006B23F3"/>
    <w:rsid w:val="006C1139"/>
    <w:rsid w:val="006C4037"/>
    <w:rsid w:val="006C4AFD"/>
    <w:rsid w:val="006E34D4"/>
    <w:rsid w:val="006E462C"/>
    <w:rsid w:val="006F2015"/>
    <w:rsid w:val="0073653B"/>
    <w:rsid w:val="00736D3E"/>
    <w:rsid w:val="00753CF0"/>
    <w:rsid w:val="00767F8E"/>
    <w:rsid w:val="00773D31"/>
    <w:rsid w:val="007A0BF2"/>
    <w:rsid w:val="007A1DED"/>
    <w:rsid w:val="007C1301"/>
    <w:rsid w:val="007C5127"/>
    <w:rsid w:val="007E34A5"/>
    <w:rsid w:val="008247D2"/>
    <w:rsid w:val="008257BD"/>
    <w:rsid w:val="008462BB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145B8"/>
    <w:rsid w:val="009379A0"/>
    <w:rsid w:val="00975877"/>
    <w:rsid w:val="009B3644"/>
    <w:rsid w:val="009D260C"/>
    <w:rsid w:val="009D4002"/>
    <w:rsid w:val="009D47BE"/>
    <w:rsid w:val="009E2A2C"/>
    <w:rsid w:val="00A05FEF"/>
    <w:rsid w:val="00A14ECB"/>
    <w:rsid w:val="00A15953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E08EB"/>
    <w:rsid w:val="00AE6D8A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A4CA7"/>
    <w:rsid w:val="00BC1490"/>
    <w:rsid w:val="00BD4CB5"/>
    <w:rsid w:val="00BE0847"/>
    <w:rsid w:val="00BE7F06"/>
    <w:rsid w:val="00BF21F6"/>
    <w:rsid w:val="00BF7590"/>
    <w:rsid w:val="00C346BA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67C75"/>
    <w:rsid w:val="00E74B66"/>
    <w:rsid w:val="00E82139"/>
    <w:rsid w:val="00EA0C46"/>
    <w:rsid w:val="00EB016A"/>
    <w:rsid w:val="00EB1910"/>
    <w:rsid w:val="00EB41E9"/>
    <w:rsid w:val="00EB5976"/>
    <w:rsid w:val="00EC025A"/>
    <w:rsid w:val="00ED6A3A"/>
    <w:rsid w:val="00EF1366"/>
    <w:rsid w:val="00F35446"/>
    <w:rsid w:val="00F36279"/>
    <w:rsid w:val="00F61619"/>
    <w:rsid w:val="00F859B5"/>
    <w:rsid w:val="00F91623"/>
    <w:rsid w:val="00FA39D8"/>
    <w:rsid w:val="00FA6544"/>
    <w:rsid w:val="00FC438A"/>
    <w:rsid w:val="00FE188D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a">
    <w:name w:val="Гипертекстовая ссылка"/>
    <w:uiPriority w:val="99"/>
    <w:rsid w:val="00307885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a">
    <w:name w:val="Гипертекстовая ссылка"/>
    <w:uiPriority w:val="99"/>
    <w:rsid w:val="00307885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76656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ve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8741-124B-45B5-A3BC-AAF33468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28</cp:revision>
  <cp:lastPrinted>2018-04-25T12:55:00Z</cp:lastPrinted>
  <dcterms:created xsi:type="dcterms:W3CDTF">2017-12-22T12:30:00Z</dcterms:created>
  <dcterms:modified xsi:type="dcterms:W3CDTF">2018-04-25T13:02:00Z</dcterms:modified>
</cp:coreProperties>
</file>